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4C97" w14:textId="77777777" w:rsidR="000757E1" w:rsidRDefault="000757E1" w:rsidP="000757E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b/>
          <w:bCs/>
          <w:color w:val="1A1A1C"/>
          <w:kern w:val="0"/>
          <w:sz w:val="24"/>
          <w:szCs w:val="24"/>
          <w:lang w:eastAsia="pl-PL"/>
          <w14:ligatures w14:val="none"/>
        </w:rPr>
        <w:t>Informacje dotyczące przetwarzania danych osobowych</w:t>
      </w:r>
    </w:p>
    <w:p w14:paraId="694F133E" w14:textId="77777777" w:rsidR="000757E1" w:rsidRPr="000757E1" w:rsidRDefault="000757E1" w:rsidP="000757E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</w:p>
    <w:p w14:paraId="2E1E0B75" w14:textId="3EF4B392" w:rsidR="000757E1" w:rsidRDefault="000757E1" w:rsidP="000757E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b/>
          <w:bCs/>
          <w:color w:val="1A1A1C"/>
          <w:kern w:val="0"/>
          <w:sz w:val="24"/>
          <w:szCs w:val="24"/>
          <w:lang w:eastAsia="pl-PL"/>
          <w14:ligatures w14:val="none"/>
        </w:rPr>
        <w:t>Klauzula informacyjna dla osób kandydatów do pracy w </w:t>
      </w:r>
      <w:r>
        <w:rPr>
          <w:rFonts w:ascii="Arial" w:eastAsia="Times New Roman" w:hAnsi="Arial" w:cs="Arial"/>
          <w:b/>
          <w:bCs/>
          <w:color w:val="1A1A1C"/>
          <w:kern w:val="0"/>
          <w:sz w:val="24"/>
          <w:szCs w:val="24"/>
          <w:lang w:eastAsia="pl-PL"/>
          <w14:ligatures w14:val="none"/>
        </w:rPr>
        <w:t>Wojskowym Instytucie Wydawniczym</w:t>
      </w:r>
    </w:p>
    <w:p w14:paraId="0AFFAA43" w14:textId="77777777" w:rsidR="000757E1" w:rsidRPr="000757E1" w:rsidRDefault="000757E1" w:rsidP="000757E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</w:p>
    <w:p w14:paraId="51AA4FBC" w14:textId="77777777" w:rsidR="000757E1" w:rsidRPr="000757E1" w:rsidRDefault="000757E1" w:rsidP="000757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b/>
          <w:bCs/>
          <w:color w:val="1A1A1C"/>
          <w:kern w:val="0"/>
          <w:sz w:val="24"/>
          <w:szCs w:val="24"/>
          <w:lang w:eastAsia="pl-PL"/>
          <w14:ligatures w14:val="none"/>
        </w:rPr>
        <w:t>1. Administrator</w:t>
      </w:r>
    </w:p>
    <w:p w14:paraId="0DC1BD09" w14:textId="235C9A7F" w:rsidR="000757E1" w:rsidRPr="000757E1" w:rsidRDefault="000757E1" w:rsidP="000757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 xml:space="preserve">Administratorem Państwa danych przetwarzanych w ramach procesu rekrutacji jest </w:t>
      </w:r>
      <w:r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Wojskowy Instytut Wydawniczy</w:t>
      </w: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 xml:space="preserve">, </w:t>
      </w:r>
      <w:r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a</w:t>
      </w: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 xml:space="preserve">l. </w:t>
      </w:r>
      <w:r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Jerozolimskie 97</w:t>
      </w: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, 00-</w:t>
      </w:r>
      <w:r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909</w:t>
      </w: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 xml:space="preserve"> Warszawa, jako pracodawca, za którego czynności z zakresu prawa pracy dokonuje </w:t>
      </w:r>
      <w:r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Dyrektor Wojskowego Instytutu Wydawniczego</w:t>
      </w: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.</w:t>
      </w:r>
    </w:p>
    <w:p w14:paraId="5C7DBEA9" w14:textId="77777777" w:rsidR="000757E1" w:rsidRPr="000757E1" w:rsidRDefault="000757E1" w:rsidP="000757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b/>
          <w:bCs/>
          <w:color w:val="1A1A1C"/>
          <w:kern w:val="0"/>
          <w:sz w:val="24"/>
          <w:szCs w:val="24"/>
          <w:lang w:eastAsia="pl-PL"/>
          <w14:ligatures w14:val="none"/>
        </w:rPr>
        <w:t>2. Inspektor ochrony danych</w:t>
      </w:r>
    </w:p>
    <w:p w14:paraId="5F0842AB" w14:textId="09FD4CC2" w:rsidR="000757E1" w:rsidRPr="000757E1" w:rsidRDefault="000757E1" w:rsidP="000757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Mogą się Państwo kontaktować z wyznaczonym przez</w:t>
      </w:r>
      <w:r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Dyrektor</w:t>
      </w:r>
      <w:r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a</w:t>
      </w:r>
      <w:r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 xml:space="preserve"> Wojskowego Instytutu Wydawniczego</w:t>
      </w:r>
      <w:r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 xml:space="preserve"> </w:t>
      </w: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inspektorem ochrony danych osobowych pod adresem:</w:t>
      </w:r>
    </w:p>
    <w:p w14:paraId="5AF27BD4" w14:textId="55767210" w:rsidR="000757E1" w:rsidRPr="000757E1" w:rsidRDefault="000757E1" w:rsidP="000757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 xml:space="preserve">-         </w:t>
      </w:r>
      <w:r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Wojskowy Instytut Wydawniczy</w:t>
      </w: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 xml:space="preserve">, </w:t>
      </w:r>
      <w:r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a</w:t>
      </w: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 xml:space="preserve">l. </w:t>
      </w:r>
      <w:r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Jerozolimskie 97</w:t>
      </w: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, 00-</w:t>
      </w:r>
      <w:r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909</w:t>
      </w: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 xml:space="preserve"> Warszawa</w:t>
      </w:r>
      <w:r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,</w:t>
      </w:r>
    </w:p>
    <w:p w14:paraId="23854876" w14:textId="1E83A1BA" w:rsidR="000757E1" w:rsidRPr="000757E1" w:rsidRDefault="000757E1" w:rsidP="000757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-         e-mail: </w:t>
      </w:r>
      <w:hyperlink r:id="rId5" w:history="1">
        <w:r w:rsidRPr="00C959FF">
          <w:rPr>
            <w:rStyle w:val="Hipercze"/>
            <w:rFonts w:ascii="Arial" w:eastAsia="Times New Roman" w:hAnsi="Arial" w:cs="Arial"/>
            <w:kern w:val="0"/>
            <w:sz w:val="24"/>
            <w:szCs w:val="24"/>
            <w:lang w:eastAsia="pl-PL"/>
            <w14:ligatures w14:val="none"/>
          </w:rPr>
          <w:t>rodo</w:t>
        </w:r>
        <w:r w:rsidRPr="000757E1">
          <w:rPr>
            <w:rStyle w:val="Hipercze"/>
            <w:rFonts w:ascii="Arial" w:eastAsia="Times New Roman" w:hAnsi="Arial" w:cs="Arial"/>
            <w:kern w:val="0"/>
            <w:sz w:val="24"/>
            <w:szCs w:val="24"/>
            <w:lang w:eastAsia="pl-PL"/>
            <w14:ligatures w14:val="none"/>
          </w:rPr>
          <w:t>@</w:t>
        </w:r>
        <w:r w:rsidRPr="00C959FF">
          <w:rPr>
            <w:rStyle w:val="Hipercze"/>
            <w:rFonts w:ascii="Arial" w:eastAsia="Times New Roman" w:hAnsi="Arial" w:cs="Arial"/>
            <w:kern w:val="0"/>
            <w:sz w:val="24"/>
            <w:szCs w:val="24"/>
            <w:lang w:eastAsia="pl-PL"/>
            <w14:ligatures w14:val="none"/>
          </w:rPr>
          <w:t>zbrojni.</w:t>
        </w:r>
        <w:r w:rsidRPr="000757E1">
          <w:rPr>
            <w:rStyle w:val="Hipercze"/>
            <w:rFonts w:ascii="Arial" w:eastAsia="Times New Roman" w:hAnsi="Arial" w:cs="Arial"/>
            <w:kern w:val="0"/>
            <w:sz w:val="24"/>
            <w:szCs w:val="24"/>
            <w:lang w:eastAsia="pl-PL"/>
            <w14:ligatures w14:val="none"/>
          </w:rPr>
          <w:t>pl</w:t>
        </w:r>
      </w:hyperlink>
    </w:p>
    <w:p w14:paraId="4B39A58B" w14:textId="77777777" w:rsidR="000757E1" w:rsidRPr="000757E1" w:rsidRDefault="000757E1" w:rsidP="000757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b/>
          <w:bCs/>
          <w:color w:val="1A1A1C"/>
          <w:kern w:val="0"/>
          <w:sz w:val="24"/>
          <w:szCs w:val="24"/>
          <w:lang w:eastAsia="pl-PL"/>
          <w14:ligatures w14:val="none"/>
        </w:rPr>
        <w:t>3. Cel i podstawy przetwarzania</w:t>
      </w:r>
    </w:p>
    <w:p w14:paraId="7D9094B1" w14:textId="5D659A24" w:rsidR="000757E1" w:rsidRPr="000757E1" w:rsidRDefault="000757E1" w:rsidP="000757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Państwa dane osobowe w zakresie wskazanym w przepisach prawa pracy</w:t>
      </w:r>
      <w:r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 xml:space="preserve"> </w:t>
      </w: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będą przetwarzane w celu przeprowadzenia obecnego postępowania rekrutacyjnego.</w:t>
      </w:r>
    </w:p>
    <w:p w14:paraId="2EA54A48" w14:textId="1DD74AD8" w:rsidR="000757E1" w:rsidRPr="000757E1" w:rsidRDefault="000757E1" w:rsidP="000757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Podanie innych danych w zakresie nieokreślonym przepisami prawa, zostanie potraktowane jako zgoda na przetwarzanie tych danych osobowych. Wyrażenie zgody w tym przypadku jest dobrowolne, a zgodę tak wyrażoną można odwołać w dowolnym czasie.   </w:t>
      </w:r>
    </w:p>
    <w:p w14:paraId="161F68ED" w14:textId="3C02A382" w:rsidR="000757E1" w:rsidRPr="000757E1" w:rsidRDefault="000757E1" w:rsidP="000757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Wojskowy Instytut Wydawniczy</w:t>
      </w: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 xml:space="preserve"> będzie przetwarzał Państwa dane osobowe, także w kolejnych naborach pracowników</w:t>
      </w:r>
      <w:r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,</w:t>
      </w: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 xml:space="preserve"> jeżeli wyrażą Państwo na to zgodę, która może zostać odwołana w dowolnym czasie.</w:t>
      </w:r>
    </w:p>
    <w:p w14:paraId="4E090B7D" w14:textId="0E566613" w:rsidR="000757E1" w:rsidRPr="000757E1" w:rsidRDefault="000757E1" w:rsidP="000757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Jeżeli w dokumentach zawarte są dane, o których mowa w art. 9 ust. 1 RODO konieczna będzie Państwa zgoda na ich przetwarzanie, która może zostać odwołana w dowolnym czasie.</w:t>
      </w:r>
    </w:p>
    <w:p w14:paraId="4C0A8783" w14:textId="77777777" w:rsidR="000757E1" w:rsidRPr="000757E1" w:rsidRDefault="000757E1" w:rsidP="000757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b/>
          <w:bCs/>
          <w:color w:val="1A1A1C"/>
          <w:kern w:val="0"/>
          <w:sz w:val="24"/>
          <w:szCs w:val="24"/>
          <w:lang w:eastAsia="pl-PL"/>
          <w14:ligatures w14:val="none"/>
        </w:rPr>
        <w:t>4. Odbiorcy danych osobowych</w:t>
      </w:r>
    </w:p>
    <w:p w14:paraId="4AFD82E8" w14:textId="7F7A3D25" w:rsidR="000757E1" w:rsidRPr="000757E1" w:rsidRDefault="000757E1" w:rsidP="000757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 xml:space="preserve">Państwa dane osobowe mogą być przekazane wyłącznie podmiotom, które uprawnione są do ich otrzymania przepisami prawa. Ponadto mogą być one ujawnione podmiotom, z którymi </w:t>
      </w:r>
      <w:r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Wojskowy Instytut Wydawniczy</w:t>
      </w: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 xml:space="preserve"> zawarł umowę na świadczenie usług serwisowych dla systemów informatycznych wykorzystywanych przy ich przetwarzaniu.</w:t>
      </w:r>
    </w:p>
    <w:p w14:paraId="7A93E1B5" w14:textId="77777777" w:rsidR="000757E1" w:rsidRPr="000757E1" w:rsidRDefault="000757E1" w:rsidP="000757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b/>
          <w:bCs/>
          <w:color w:val="1A1A1C"/>
          <w:kern w:val="0"/>
          <w:sz w:val="24"/>
          <w:szCs w:val="24"/>
          <w:lang w:eastAsia="pl-PL"/>
          <w14:ligatures w14:val="none"/>
        </w:rPr>
        <w:lastRenderedPageBreak/>
        <w:t>5. Okres przechowywania danych</w:t>
      </w:r>
    </w:p>
    <w:p w14:paraId="1646DE62" w14:textId="77777777" w:rsidR="000757E1" w:rsidRPr="000757E1" w:rsidRDefault="000757E1" w:rsidP="000757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Państwa dane zgromadzone w obecnym procesie rekrutacyjnym będą przechowywane do zakończenia procesu rekrutacji.</w:t>
      </w:r>
    </w:p>
    <w:p w14:paraId="37CE125F" w14:textId="77777777" w:rsidR="000757E1" w:rsidRPr="000757E1" w:rsidRDefault="000757E1" w:rsidP="000757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W przypadku wyrażonej przez Państwa zgody na wykorzystywane danych osobowych dla celów przyszłych rekrutacji, Państwa dane będą przechowywane przez  6 miesięcy.</w:t>
      </w:r>
    </w:p>
    <w:p w14:paraId="77A385E6" w14:textId="77777777" w:rsidR="000757E1" w:rsidRPr="000757E1" w:rsidRDefault="000757E1" w:rsidP="000757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b/>
          <w:bCs/>
          <w:color w:val="1A1A1C"/>
          <w:kern w:val="0"/>
          <w:sz w:val="24"/>
          <w:szCs w:val="24"/>
          <w:lang w:eastAsia="pl-PL"/>
          <w14:ligatures w14:val="none"/>
        </w:rPr>
        <w:t>6. Prawa osób, których dane dotyczą</w:t>
      </w:r>
    </w:p>
    <w:p w14:paraId="5754BC05" w14:textId="77777777" w:rsidR="000757E1" w:rsidRPr="000757E1" w:rsidRDefault="000757E1" w:rsidP="000757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Mają Państwo prawo do:</w:t>
      </w:r>
    </w:p>
    <w:p w14:paraId="68BDE235" w14:textId="7FC959FC" w:rsidR="000757E1" w:rsidRDefault="000757E1" w:rsidP="000757E1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dostępu do swoich danych oraz otrzymania ich kopii;</w:t>
      </w:r>
    </w:p>
    <w:p w14:paraId="579BF5A7" w14:textId="64BF4CAF" w:rsidR="000757E1" w:rsidRDefault="000757E1" w:rsidP="000757E1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sprostowania (poprawiania) swoich danych osobowych;</w:t>
      </w:r>
    </w:p>
    <w:p w14:paraId="152BDED0" w14:textId="62C0A0AE" w:rsidR="000757E1" w:rsidRDefault="000757E1" w:rsidP="000757E1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ograniczenia przetwarzania danych osobowych;</w:t>
      </w:r>
    </w:p>
    <w:p w14:paraId="4F0F8E8E" w14:textId="0A2A5C30" w:rsidR="000757E1" w:rsidRDefault="000757E1" w:rsidP="000757E1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usunięcia danych osobowych;</w:t>
      </w:r>
    </w:p>
    <w:p w14:paraId="22DCB1E2" w14:textId="072B3C1D" w:rsidR="000757E1" w:rsidRPr="000757E1" w:rsidRDefault="000757E1" w:rsidP="000757E1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wniesienia skargi do Prezesa UODO (na adres Urzędu Ochrony Danych Osobowych, ul. Stawki 2, 00 - 193 Warszawa)</w:t>
      </w:r>
    </w:p>
    <w:p w14:paraId="43846E8C" w14:textId="1E10EA68" w:rsidR="000757E1" w:rsidRPr="000757E1" w:rsidRDefault="000757E1" w:rsidP="000757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 </w:t>
      </w:r>
      <w:r w:rsidRPr="000757E1">
        <w:rPr>
          <w:rFonts w:ascii="Arial" w:eastAsia="Times New Roman" w:hAnsi="Arial" w:cs="Arial"/>
          <w:b/>
          <w:bCs/>
          <w:color w:val="1A1A1C"/>
          <w:kern w:val="0"/>
          <w:sz w:val="24"/>
          <w:szCs w:val="24"/>
          <w:lang w:eastAsia="pl-PL"/>
          <w14:ligatures w14:val="none"/>
        </w:rPr>
        <w:t>7. Informacja o wymogu podania danych</w:t>
      </w:r>
    </w:p>
    <w:p w14:paraId="4A91C9B9" w14:textId="77777777" w:rsidR="000757E1" w:rsidRPr="000757E1" w:rsidRDefault="000757E1" w:rsidP="000757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</w:pP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Podanie przez Państwa danych osobowych w zakresie wynikającym z art. 22</w:t>
      </w:r>
      <w:r w:rsidRPr="000757E1">
        <w:rPr>
          <w:rFonts w:ascii="Arial" w:eastAsia="Times New Roman" w:hAnsi="Arial" w:cs="Arial"/>
          <w:color w:val="1A1A1C"/>
          <w:kern w:val="0"/>
          <w:sz w:val="18"/>
          <w:szCs w:val="18"/>
          <w:vertAlign w:val="superscript"/>
          <w:lang w:eastAsia="pl-PL"/>
          <w14:ligatures w14:val="none"/>
        </w:rPr>
        <w:t>1</w:t>
      </w:r>
      <w:r w:rsidRPr="000757E1">
        <w:rPr>
          <w:rFonts w:ascii="Arial" w:eastAsia="Times New Roman" w:hAnsi="Arial" w:cs="Arial"/>
          <w:color w:val="1A1A1C"/>
          <w:kern w:val="0"/>
          <w:sz w:val="24"/>
          <w:szCs w:val="24"/>
          <w:lang w:eastAsia="pl-PL"/>
          <w14:ligatures w14:val="none"/>
        </w:rPr>
        <w:t> Kodeksu pracy jest niezbędne, aby uczestniczyć w postępowaniu rekrutacyjnym. Podanie przez Państwa innych danych jest dobrowolne.</w:t>
      </w:r>
    </w:p>
    <w:p w14:paraId="2B9F02D6" w14:textId="77777777" w:rsidR="00807531" w:rsidRDefault="00807531" w:rsidP="000757E1">
      <w:pPr>
        <w:spacing w:after="0" w:line="360" w:lineRule="auto"/>
        <w:jc w:val="both"/>
      </w:pPr>
    </w:p>
    <w:sectPr w:rsidR="00807531" w:rsidSect="00F066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1E6"/>
    <w:multiLevelType w:val="multilevel"/>
    <w:tmpl w:val="133E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11854"/>
    <w:multiLevelType w:val="multilevel"/>
    <w:tmpl w:val="E904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E7118"/>
    <w:multiLevelType w:val="multilevel"/>
    <w:tmpl w:val="FD50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B2657"/>
    <w:multiLevelType w:val="multilevel"/>
    <w:tmpl w:val="1116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A10B3F"/>
    <w:multiLevelType w:val="multilevel"/>
    <w:tmpl w:val="45D8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A45AC"/>
    <w:multiLevelType w:val="hybridMultilevel"/>
    <w:tmpl w:val="499C5F28"/>
    <w:lvl w:ilvl="0" w:tplc="E3329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998316">
    <w:abstractNumId w:val="2"/>
  </w:num>
  <w:num w:numId="2" w16cid:durableId="2080983965">
    <w:abstractNumId w:val="4"/>
  </w:num>
  <w:num w:numId="3" w16cid:durableId="44571576">
    <w:abstractNumId w:val="1"/>
  </w:num>
  <w:num w:numId="4" w16cid:durableId="112477661">
    <w:abstractNumId w:val="0"/>
  </w:num>
  <w:num w:numId="5" w16cid:durableId="2099476160">
    <w:abstractNumId w:val="3"/>
  </w:num>
  <w:num w:numId="6" w16cid:durableId="2037926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E1"/>
    <w:rsid w:val="000757E1"/>
    <w:rsid w:val="00807531"/>
    <w:rsid w:val="00F0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DFCC"/>
  <w15:chartTrackingRefBased/>
  <w15:docId w15:val="{CBA35F32-B736-4D93-991E-4FECC9E6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75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57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07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757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757E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7E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zbrojn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Ziętalewicz</dc:creator>
  <cp:keywords/>
  <dc:description/>
  <cp:lastModifiedBy>Danuta Ziętalewicz</cp:lastModifiedBy>
  <cp:revision>1</cp:revision>
  <dcterms:created xsi:type="dcterms:W3CDTF">2023-06-02T07:55:00Z</dcterms:created>
  <dcterms:modified xsi:type="dcterms:W3CDTF">2023-06-02T08:05:00Z</dcterms:modified>
</cp:coreProperties>
</file>